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94"/>
        <w:spacing w:before="0" w:beforeAutospacing="false" w:after="30" w:afterAutospacing="false"/>
        <w:rPr>
          <w:rFonts w:ascii="Arial" w:cs="Arial" w:hAnsi="Arial"/>
          <w:color w:val="000000"/>
          <w:sz w:val="23"/>
          <w:szCs w:val="23"/>
        </w:rPr>
      </w:pP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i/>
          <w:sz w:val="28"/>
          <w:szCs w:val="28"/>
        </w:rPr>
      </w:pPr>
      <w:r>
        <w:rPr>
          <w:rFonts w:ascii="Times New Roman" w:cs="Times New Roman" w:eastAsia="Times New Roman" w:hAnsi="Times New Roman"/>
          <w:i/>
          <w:sz w:val="28"/>
          <w:szCs w:val="28"/>
        </w:rPr>
        <w:t>Mẫu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1.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Phiếu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cung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cấp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thông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tin,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dữ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liệu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cho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cổng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thông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tin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điện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tử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 w:val="28"/>
          <w:szCs w:val="28"/>
        </w:rPr>
        <w:t>trường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13970" r="13334" b="5080"/>
                <wp:wrapNone/>
                <wp:docPr id="1026" name="Straight Connector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8355" cy="0"/>
                        </a:xfrm>
                        <a:prstGeom prst="line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9980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1582"/>
        <w:gridCol w:w="5580"/>
      </w:tblGrid>
      <w:tr>
        <w:trPr/>
        <w:tc>
          <w:tcPr>
            <w:tcW w:w="4400" w:type="dxa"/>
            <w:gridSpan w:val="3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i/>
                <w:i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580" w:type="dxa"/>
            <w:tcBorders/>
          </w:tcPr>
          <w:p>
            <w:pPr>
              <w:pStyle w:val="style0"/>
              <w:keepNext/>
              <w:spacing w:after="0" w:lineRule="auto" w:line="240"/>
              <w:ind w:right="-120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>
        <w:tblPrEx/>
        <w:trPr/>
        <w:tc>
          <w:tcPr>
            <w:tcW w:w="4400" w:type="dxa"/>
            <w:gridSpan w:val="3"/>
            <w:tcBorders/>
          </w:tcPr>
          <w:p>
            <w:pPr>
              <w:pStyle w:val="style0"/>
              <w:keepNext/>
              <w:spacing w:after="0" w:lineRule="auto" w:line="240"/>
              <w:ind w:left="-342" w:right="-21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  <w:t>TRƯỜNG MẦM NON PHÚ CƯỜNG</w:t>
            </w:r>
          </w:p>
        </w:tc>
        <w:tc>
          <w:tcPr>
            <w:tcW w:w="5580" w:type="dxa"/>
            <w:tcBorders/>
          </w:tcPr>
          <w:p>
            <w:pPr>
              <w:pStyle w:val="style0"/>
              <w:keepNext/>
              <w:spacing w:after="0" w:lineRule="auto" w:line="240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Độc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lập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Tự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 xml:space="preserve"> do – 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Hạnh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phúc</w:t>
            </w:r>
          </w:p>
        </w:tc>
      </w:tr>
      <w:tr>
        <w:tblPrEx/>
        <w:trPr/>
        <w:tc>
          <w:tcPr>
            <w:tcW w:w="1409" w:type="dxa"/>
            <w:tcBorders/>
          </w:tcPr>
          <w:p>
            <w:pPr>
              <w:pStyle w:val="style0"/>
              <w:keepNext/>
              <w:spacing w:after="0" w:lineRule="auto" w:line="144"/>
              <w:ind w:right="-171"/>
              <w:outlineLvl w:val="0"/>
              <w:rPr>
                <w:rFonts w:ascii="Times New Roman" w:cs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09" w:type="dxa"/>
            <w:tcBorders/>
          </w:tcPr>
          <w:p>
            <w:pPr>
              <w:pStyle w:val="style0"/>
              <w:keepNext/>
              <w:spacing w:after="0" w:lineRule="auto" w:line="144"/>
              <w:ind w:left="-77" w:right="-50"/>
              <w:jc w:val="center"/>
              <w:outlineLvl w:val="0"/>
              <w:rPr>
                <w:rFonts w:ascii="Times New Roman" w:cs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Cs/>
                <w:sz w:val="28"/>
                <w:szCs w:val="28"/>
              </w:rPr>
              <w:t>–––––––––</w:t>
            </w:r>
          </w:p>
        </w:tc>
        <w:tc>
          <w:tcPr>
            <w:tcW w:w="1582" w:type="dxa"/>
            <w:tcBorders/>
          </w:tcPr>
          <w:p>
            <w:pPr>
              <w:pStyle w:val="style0"/>
              <w:keepNext/>
              <w:spacing w:after="0" w:lineRule="auto" w:line="144"/>
              <w:ind w:right="-171"/>
              <w:outlineLvl w:val="0"/>
              <w:rPr>
                <w:rFonts w:ascii="Times New Roman" w:cs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80" w:type="dxa"/>
            <w:tcBorders/>
          </w:tcPr>
          <w:p>
            <w:pPr>
              <w:pStyle w:val="style0"/>
              <w:keepNext/>
              <w:spacing w:after="0" w:lineRule="auto" w:line="144"/>
              <w:jc w:val="center"/>
              <w:outlineLv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</w:rPr>
              <w:t>–––––––––––––––––––––––––––</w:t>
            </w:r>
          </w:p>
        </w:tc>
      </w:tr>
    </w:tbl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PHIẾU CUNG CẤP THÔNG TIN, DỮ LIỆU 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CHO CỔNG THÔNG TIN ĐIỆN TỬ TRƯỜNG </w:t>
      </w:r>
    </w:p>
    <w:p>
      <w:pPr>
        <w:pStyle w:val="style0"/>
        <w:spacing w:after="0" w:lineRule="auto" w:line="24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pacing w:before="60" w:after="60" w:lineRule="auto" w:line="240"/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1.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Tê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n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người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gửi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Trần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Thị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Nhí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– Trường </w:t>
      </w:r>
      <w:r>
        <w:rPr>
          <w:rFonts w:ascii="Times New Roman" w:cs="Times New Roman" w:eastAsia="Times New Roman" w:hAnsi="Times New Roman"/>
          <w:sz w:val="28"/>
          <w:szCs w:val="28"/>
        </w:rPr>
        <w:t>Mầm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non </w:t>
      </w:r>
      <w:r>
        <w:rPr>
          <w:rFonts w:ascii="Times New Roman" w:cs="Times New Roman" w:eastAsia="Times New Roman" w:hAnsi="Times New Roman"/>
          <w:sz w:val="28"/>
          <w:szCs w:val="28"/>
        </w:rPr>
        <w:t>Phú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Cường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spacing w:before="60" w:after="60" w:lineRule="auto" w:line="240"/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2.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Thời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gian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gửi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</w:rPr>
        <w:t>Ngày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7/12</w:t>
      </w:r>
      <w:r>
        <w:rPr>
          <w:rFonts w:ascii="Times New Roman" w:cs="Times New Roman" w:eastAsia="Times New Roman" w:hAnsi="Times New Roman"/>
          <w:sz w:val="28"/>
          <w:szCs w:val="28"/>
        </w:rPr>
        <w:t>/2024.</w:t>
      </w:r>
    </w:p>
    <w:p>
      <w:pPr>
        <w:pStyle w:val="style0"/>
        <w:spacing w:before="60" w:after="60" w:lineRule="auto" w:line="240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3. Tin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thuộc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loại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Chuyên </w:t>
      </w:r>
      <w:r>
        <w:rPr>
          <w:rFonts w:ascii="Times New Roman" w:cs="Times New Roman" w:eastAsia="Times New Roman" w:hAnsi="Times New Roman"/>
          <w:sz w:val="28"/>
          <w:szCs w:val="28"/>
        </w:rPr>
        <w:t>mục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Hoạt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động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chuyên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môn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, Tin </w:t>
      </w:r>
      <w:r>
        <w:rPr>
          <w:rFonts w:ascii="Times New Roman" w:cs="Times New Roman" w:eastAsia="Times New Roman" w:hAnsi="Times New Roman"/>
          <w:sz w:val="28"/>
          <w:szCs w:val="28"/>
        </w:rPr>
        <w:t>tức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spacing w:before="60" w:after="60" w:lineRule="auto" w:line="240"/>
        <w:ind w:firstLine="72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4. Thông tin:  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a. </w:t>
      </w:r>
      <w:r>
        <w:rPr>
          <w:sz w:val="28"/>
          <w:szCs w:val="28"/>
        </w:rPr>
        <w:t>Tên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tiêu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đề</w:t>
      </w:r>
      <w:r>
        <w:rPr>
          <w:sz w:val="28"/>
          <w:szCs w:val="28"/>
        </w:rPr>
        <w:t xml:space="preserve"> tin </w:t>
      </w:r>
      <w:r>
        <w:rPr>
          <w:sz w:val="28"/>
          <w:szCs w:val="28"/>
        </w:rPr>
        <w:t>cần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đăng</w:t>
      </w:r>
      <w:r>
        <w:rPr>
          <w:sz w:val="28"/>
          <w:szCs w:val="28"/>
        </w:rPr>
        <w:t xml:space="preserve">: </w:t>
      </w:r>
      <w:r>
        <w:rPr>
          <w:b/>
          <w:color w:val="000000"/>
          <w:sz w:val="28"/>
          <w:szCs w:val="28"/>
        </w:rPr>
        <w:t>“</w:t>
      </w:r>
      <w:r>
        <w:rPr>
          <w:b/>
          <w:color w:val="000000"/>
          <w:sz w:val="28"/>
          <w:szCs w:val="28"/>
        </w:rPr>
        <w:t>Tập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huấn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nâng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cao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năng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lực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 xml:space="preserve">cán bộ quản lý và </w:t>
      </w:r>
      <w:r>
        <w:rPr>
          <w:b/>
          <w:color w:val="000000"/>
          <w:sz w:val="28"/>
          <w:szCs w:val="28"/>
        </w:rPr>
        <w:t>giáo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viên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mầm</w:t>
      </w:r>
      <w:r>
        <w:rPr>
          <w:b/>
          <w:color w:val="000000"/>
          <w:sz w:val="28"/>
          <w:szCs w:val="28"/>
        </w:rPr>
        <w:t xml:space="preserve"> non”</w:t>
      </w:r>
    </w:p>
    <w:p>
      <w:pPr>
        <w:pStyle w:val="style0"/>
        <w:spacing w:before="60" w:after="60" w:lineRule="auto" w:line="240"/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b. </w:t>
      </w:r>
      <w:r>
        <w:rPr>
          <w:rFonts w:ascii="Times New Roman" w:cs="Times New Roman" w:eastAsia="Times New Roman" w:hAnsi="Times New Roman"/>
          <w:sz w:val="28"/>
          <w:szCs w:val="28"/>
        </w:rPr>
        <w:t>Tóm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tắt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: </w:t>
      </w:r>
    </w:p>
    <w:p>
      <w:pPr>
        <w:pStyle w:val="style0"/>
        <w:spacing w:before="60" w:after="60" w:lineRule="auto" w:line="240"/>
        <w:ind w:firstLine="720"/>
        <w:jc w:val="both"/>
        <w:rPr>
          <w:color w:val="00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Thực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hiện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kế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hoạch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số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1107/PGDDT-CMNV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ngày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19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tháng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11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năm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2024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của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Phòng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Giáo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dục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và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Đào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tạo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về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việc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tập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huấn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triển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khai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nâng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cao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năng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lực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cán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bộ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quản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lí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và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giáo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viên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Mầm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 non. </w:t>
      </w:r>
      <w:r>
        <w:rPr>
          <w:color w:val="000000"/>
          <w:sz w:val="28"/>
          <w:szCs w:val="28"/>
        </w:rPr>
        <w:t>Nhằm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nhật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kiến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mới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nâng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năng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trong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trường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tiếp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điều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kiện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hiện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tốt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nhiệm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vụ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chăm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sóc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nuôi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dưỡng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trong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năm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học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Giúp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được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tiếp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cận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với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nhiều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hình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động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hấp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dẫn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đáp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ứng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yêu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cầu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đổi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mới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chương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rình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 </w:t>
      </w:r>
      <w:r>
        <w:rPr>
          <w:color w:val="000000"/>
          <w:sz w:val="28"/>
          <w:szCs w:val="28"/>
        </w:rPr>
        <w:t>hiện</w:t>
      </w:r>
      <w:r>
        <w:rPr>
          <w:color w:val="000000"/>
          <w:sz w:val="28"/>
          <w:szCs w:val="28"/>
        </w:rPr>
        <w:t xml:space="preserve"> nay.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Trường </w:t>
      </w:r>
      <w:r>
        <w:rPr>
          <w:sz w:val="28"/>
          <w:szCs w:val="28"/>
        </w:rPr>
        <w:t>Mầ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non </w:t>
      </w:r>
      <w:r>
        <w:rPr>
          <w:sz w:val="28"/>
          <w:szCs w:val="28"/>
        </w:rPr>
        <w:t>Phú</w:t>
      </w:r>
      <w:r>
        <w:rPr>
          <w:sz w:val="28"/>
          <w:szCs w:val="28"/>
        </w:rPr>
        <w:t xml:space="preserve"> Cường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thực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hiện</w:t>
      </w:r>
      <w:r>
        <w:rPr>
          <w:sz w:val="28"/>
          <w:szCs w:val="28"/>
        </w:rPr>
        <w:t>:</w:t>
      </w:r>
      <w:r>
        <w:rPr>
          <w:b/>
          <w:spacing w:val="-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huấn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nâng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năng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 xml:space="preserve">cán bộ quản lý và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</w:t>
      </w:r>
      <w:r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c. Tin chi </w:t>
      </w:r>
      <w:r>
        <w:rPr>
          <w:sz w:val="28"/>
          <w:szCs w:val="28"/>
          <w:shd w:val="clear" w:color="auto" w:fill="ffffff"/>
        </w:rPr>
        <w:t>tiết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Vào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lúc</w:t>
      </w:r>
      <w:r>
        <w:rPr>
          <w:color w:val="000000"/>
          <w:sz w:val="28"/>
          <w:szCs w:val="28"/>
        </w:rPr>
        <w:t xml:space="preserve"> 7 </w:t>
      </w:r>
      <w:r>
        <w:rPr>
          <w:color w:val="000000"/>
          <w:sz w:val="28"/>
          <w:szCs w:val="28"/>
        </w:rPr>
        <w:t>giờ</w:t>
      </w:r>
      <w:r>
        <w:rPr>
          <w:color w:val="000000"/>
          <w:sz w:val="28"/>
          <w:szCs w:val="28"/>
        </w:rPr>
        <w:t xml:space="preserve"> 30 </w:t>
      </w:r>
      <w:r>
        <w:rPr>
          <w:color w:val="000000"/>
          <w:sz w:val="28"/>
          <w:szCs w:val="28"/>
        </w:rPr>
        <w:t>phút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>gày</w:t>
      </w:r>
      <w:r>
        <w:rPr>
          <w:color w:val="000000"/>
          <w:sz w:val="28"/>
          <w:szCs w:val="28"/>
        </w:rPr>
        <w:t xml:space="preserve"> 07 </w:t>
      </w:r>
      <w:r>
        <w:rPr>
          <w:color w:val="000000"/>
          <w:sz w:val="28"/>
          <w:szCs w:val="28"/>
        </w:rPr>
        <w:t>tháng</w:t>
      </w:r>
      <w:r>
        <w:rPr>
          <w:color w:val="000000"/>
          <w:sz w:val="28"/>
          <w:szCs w:val="28"/>
        </w:rPr>
        <w:t xml:space="preserve"> 12 </w:t>
      </w:r>
      <w:r>
        <w:rPr>
          <w:color w:val="000000"/>
          <w:sz w:val="28"/>
          <w:szCs w:val="28"/>
        </w:rPr>
        <w:t>năm</w:t>
      </w:r>
      <w:r>
        <w:rPr>
          <w:color w:val="000000"/>
          <w:sz w:val="28"/>
          <w:szCs w:val="28"/>
        </w:rPr>
        <w:t xml:space="preserve"> 2024 Trường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 </w:t>
      </w:r>
      <w:r>
        <w:rPr>
          <w:color w:val="000000"/>
          <w:sz w:val="28"/>
          <w:szCs w:val="28"/>
        </w:rPr>
        <w:t>Phú</w:t>
      </w:r>
      <w:r>
        <w:rPr>
          <w:color w:val="000000"/>
          <w:sz w:val="28"/>
          <w:szCs w:val="28"/>
        </w:rPr>
        <w:t xml:space="preserve"> Cường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“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huấn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nâng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năng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</w:t>
      </w:r>
      <w:r>
        <w:rPr>
          <w:color w:val="000000"/>
          <w:sz w:val="28"/>
          <w:szCs w:val="28"/>
        </w:rPr>
        <w:t xml:space="preserve">” </w:t>
      </w:r>
      <w:r>
        <w:rPr>
          <w:color w:val="000000"/>
          <w:sz w:val="28"/>
          <w:szCs w:val="28"/>
        </w:rPr>
        <w:t>với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các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chuyên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đề</w:t>
      </w:r>
      <w:r>
        <w:rPr>
          <w:color w:val="000000"/>
          <w:sz w:val="28"/>
          <w:szCs w:val="28"/>
        </w:rPr>
        <w:t>: “</w:t>
      </w:r>
      <w:r>
        <w:rPr>
          <w:color w:val="000000"/>
          <w:sz w:val="28"/>
          <w:szCs w:val="28"/>
        </w:rPr>
        <w:t>Xây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dựng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môi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trường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tính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tích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non; </w:t>
      </w:r>
      <w:r>
        <w:rPr>
          <w:color w:val="000000"/>
          <w:sz w:val="28"/>
          <w:szCs w:val="28"/>
        </w:rPr>
        <w:t>Hướng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dẫn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một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số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ứng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công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nghệ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trong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động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mầm</w:t>
      </w:r>
      <w:r>
        <w:rPr>
          <w:color w:val="000000"/>
          <w:sz w:val="28"/>
          <w:szCs w:val="28"/>
        </w:rPr>
        <w:t xml:space="preserve"> non</w:t>
      </w:r>
      <w:r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Hướng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dẫn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động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khám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phá</w:t>
      </w:r>
      <w:r>
        <w:rPr>
          <w:color w:val="000000"/>
          <w:sz w:val="28"/>
          <w:szCs w:val="28"/>
        </w:rPr>
        <w:t xml:space="preserve"> kho</w:t>
      </w:r>
      <w:r>
        <w:rPr>
          <w:color w:val="000000"/>
          <w:sz w:val="28"/>
          <w:szCs w:val="28"/>
        </w:rPr>
        <w:t xml:space="preserve">a </w:t>
      </w:r>
      <w:r>
        <w:rPr>
          <w:color w:val="000000"/>
          <w:sz w:val="28"/>
          <w:szCs w:val="28"/>
        </w:rPr>
        <w:t>học</w:t>
      </w:r>
      <w:r>
        <w:rPr>
          <w:color w:val="000000"/>
          <w:sz w:val="28"/>
          <w:szCs w:val="28"/>
        </w:rPr>
        <w:t xml:space="preserve"> qua </w:t>
      </w:r>
      <w:r>
        <w:rPr>
          <w:color w:val="000000"/>
          <w:sz w:val="28"/>
          <w:szCs w:val="28"/>
        </w:rPr>
        <w:t>thực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hành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trải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nghiệm</w:t>
      </w:r>
      <w:r>
        <w:rPr>
          <w:color w:val="000000"/>
          <w:sz w:val="28"/>
          <w:szCs w:val="28"/>
        </w:rPr>
        <w:t>”.</w:t>
      </w:r>
    </w:p>
    <w:p>
      <w:pPr>
        <w:pStyle w:val="style94"/>
        <w:shd w:val="clear" w:color="auto" w:fill="ffffff"/>
        <w:spacing w:before="0" w:beforeAutospacing="false" w:after="30" w:afterAutospacing="false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    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Tham </w:t>
      </w:r>
      <w:r>
        <w:rPr>
          <w:color w:val="000000"/>
          <w:sz w:val="28"/>
          <w:szCs w:val="28"/>
        </w:rPr>
        <w:t>dự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buổi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huấn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có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Bà</w:t>
      </w:r>
      <w:r>
        <w:rPr>
          <w:color w:val="000000"/>
          <w:sz w:val="28"/>
          <w:szCs w:val="28"/>
        </w:rPr>
        <w:t xml:space="preserve"> Võ Thị Kim Hường </w:t>
      </w:r>
      <w:r>
        <w:rPr>
          <w:color w:val="000000"/>
          <w:sz w:val="28"/>
          <w:szCs w:val="28"/>
        </w:rPr>
        <w:t xml:space="preserve">- HT </w:t>
      </w:r>
      <w:r>
        <w:rPr>
          <w:color w:val="000000"/>
          <w:sz w:val="28"/>
          <w:szCs w:val="28"/>
        </w:rPr>
        <w:t>nhà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trường</w:t>
      </w:r>
      <w:r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Bà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Phạm Thị Thuý Kiều  - P.HT; </w:t>
      </w:r>
      <w:r>
        <w:rPr>
          <w:color w:val="000000"/>
          <w:sz w:val="28"/>
          <w:szCs w:val="28"/>
        </w:rPr>
        <w:t>Bà</w:t>
      </w:r>
      <w:r>
        <w:rPr>
          <w:color w:val="000000"/>
          <w:sz w:val="28"/>
          <w:szCs w:val="28"/>
        </w:rPr>
        <w:t xml:space="preserve"> Nguyễn Lâm </w:t>
      </w:r>
      <w:r>
        <w:rPr>
          <w:color w:val="000000"/>
          <w:sz w:val="28"/>
          <w:szCs w:val="28"/>
        </w:rPr>
        <w:t>Thi</w:t>
      </w:r>
      <w:r>
        <w:rPr>
          <w:color w:val="000000"/>
          <w:sz w:val="28"/>
          <w:szCs w:val="28"/>
        </w:rPr>
        <w:t xml:space="preserve"> - P. HT </w:t>
      </w:r>
      <w:r>
        <w:rPr>
          <w:color w:val="000000"/>
          <w:sz w:val="28"/>
          <w:szCs w:val="28"/>
        </w:rPr>
        <w:t>cùng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tất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cả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của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trường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tham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dự</w:t>
      </w:r>
      <w:r>
        <w:rPr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30" w:afterAutospacing="false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5972175" cy="2962275"/>
            <wp:effectExtent l="0" t="0" r="9525" b="9525"/>
            <wp:wrapTopAndBottom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175" cy="2962275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style94"/>
        <w:shd w:val="clear" w:color="auto" w:fill="ffffff"/>
        <w:spacing w:before="0" w:beforeAutospacing="false" w:after="30" w:afterAutospacing="false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Bà</w:t>
      </w:r>
      <w:r>
        <w:rPr>
          <w:i/>
          <w:iCs/>
          <w:color w:val="000000"/>
          <w:sz w:val="28"/>
          <w:szCs w:val="28"/>
        </w:rPr>
        <w:t xml:space="preserve">: Võ Thị Kim Hường  - Hiệu </w:t>
      </w:r>
      <w:r>
        <w:rPr>
          <w:i/>
          <w:iCs/>
          <w:color w:val="000000"/>
          <w:sz w:val="28"/>
          <w:szCs w:val="28"/>
        </w:rPr>
        <w:t>trưởng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phát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biểu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khai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mạc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buổi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tập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huấn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Tại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buổi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huấn</w:t>
      </w:r>
      <w:r>
        <w:rPr>
          <w:color w:val="000000"/>
          <w:sz w:val="28"/>
          <w:szCs w:val="28"/>
        </w:rPr>
        <w:t>, 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được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Báo </w:t>
      </w:r>
      <w:r>
        <w:rPr>
          <w:color w:val="000000"/>
          <w:sz w:val="28"/>
          <w:szCs w:val="28"/>
        </w:rPr>
        <w:t>cáo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(Phạm Thị Thuý Kiều </w:t>
      </w: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Nguyễn </w:t>
      </w:r>
      <w:r>
        <w:rPr>
          <w:color w:val="000000"/>
          <w:sz w:val="28"/>
          <w:szCs w:val="28"/>
        </w:rPr>
        <w:t xml:space="preserve">Lâm </w:t>
      </w:r>
      <w:r>
        <w:rPr>
          <w:color w:val="000000"/>
          <w:sz w:val="28"/>
          <w:szCs w:val="28"/>
        </w:rPr>
        <w:t>Thi</w:t>
      </w:r>
      <w:r>
        <w:rPr>
          <w:color w:val="000000"/>
          <w:sz w:val="28"/>
          <w:szCs w:val="28"/>
        </w:rPr>
        <w:t xml:space="preserve"> – Lê Thanh Ngân</w:t>
      </w:r>
      <w:r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chia </w:t>
      </w:r>
      <w:r>
        <w:rPr>
          <w:color w:val="000000"/>
          <w:sz w:val="28"/>
          <w:szCs w:val="28"/>
        </w:rPr>
        <w:t>sẻ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về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công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tác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xây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dựng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môi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trường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phá</w:t>
      </w:r>
      <w:r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tính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tích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ầm</w:t>
      </w:r>
      <w:r>
        <w:rPr>
          <w:color w:val="000000"/>
          <w:sz w:val="28"/>
          <w:szCs w:val="28"/>
        </w:rPr>
        <w:t xml:space="preserve"> non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được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hướng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dẫn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hành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một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số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ứng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công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nghệ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trong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động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cho trẻ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góp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phần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mang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đến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những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giải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pháp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hiện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đại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tiếp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cận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công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nghệ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nhằm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nâng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chất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lượng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giảng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dạy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của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cũng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việc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tổ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động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khám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phá</w:t>
      </w:r>
      <w:r>
        <w:rPr>
          <w:color w:val="000000"/>
          <w:sz w:val="28"/>
          <w:szCs w:val="28"/>
        </w:rPr>
        <w:t xml:space="preserve"> kho</w:t>
      </w:r>
      <w:r>
        <w:rPr>
          <w:color w:val="000000"/>
          <w:sz w:val="28"/>
          <w:szCs w:val="28"/>
        </w:rPr>
        <w:t xml:space="preserve">a </w:t>
      </w:r>
      <w:r>
        <w:rPr>
          <w:color w:val="000000"/>
          <w:sz w:val="28"/>
          <w:szCs w:val="28"/>
        </w:rPr>
        <w:t>học</w:t>
      </w:r>
      <w:r>
        <w:rPr>
          <w:color w:val="000000"/>
          <w:sz w:val="28"/>
          <w:szCs w:val="28"/>
        </w:rPr>
        <w:t xml:space="preserve"> qua </w:t>
      </w:r>
      <w:r>
        <w:rPr>
          <w:color w:val="000000"/>
          <w:sz w:val="28"/>
          <w:szCs w:val="28"/>
        </w:rPr>
        <w:t>thực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hành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trải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nghiệm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1023657</wp:posOffset>
            </wp:positionH>
            <wp:positionV relativeFrom="page">
              <wp:posOffset>5963287</wp:posOffset>
            </wp:positionV>
            <wp:extent cx="5972175" cy="3147536"/>
            <wp:effectExtent l="0" t="0" r="9525" b="9525"/>
            <wp:wrapTopAndBottom/>
            <wp:docPr id="1028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175" cy="3147536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đồng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thời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kích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thích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duy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giúp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trẻ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phát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triển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toàn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diện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về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</w:t>
      </w:r>
      <w:r>
        <w:rPr>
          <w:color w:val="000000"/>
          <w:sz w:val="28"/>
          <w:szCs w:val="28"/>
        </w:rPr>
        <w:t>ức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trí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thể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mỹ</w:t>
      </w:r>
      <w:r>
        <w:rPr>
          <w:color w:val="000000"/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Báo </w:t>
      </w:r>
      <w:r>
        <w:rPr>
          <w:i/>
          <w:iCs/>
          <w:color w:val="000000"/>
          <w:sz w:val="28"/>
          <w:szCs w:val="28"/>
        </w:rPr>
        <w:t>cáo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viên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cùng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giáo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viên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trao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đổi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trong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buổi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tập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huấn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5972175" cy="3359150"/>
            <wp:effectExtent l="0" t="0" r="9525" b="0"/>
            <wp:wrapTopAndBottom/>
            <wp:docPr id="1030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175" cy="33591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 w:val="28"/>
          <w:szCs w:val="28"/>
          <w:lang w:val="en-US"/>
        </w:rPr>
        <w:t xml:space="preserve">Bà Phạm Thị Thúy Kiều báo cáo chuyên đề về tổ chức hoạt động </w:t>
      </w:r>
      <w:r>
        <w:rPr>
          <w:i/>
          <w:iCs/>
          <w:color w:val="000000"/>
          <w:sz w:val="28"/>
          <w:szCs w:val="28"/>
        </w:rPr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1176378</wp:posOffset>
            </wp:positionH>
            <wp:positionV relativeFrom="page">
              <wp:posOffset>4947761</wp:posOffset>
            </wp:positionV>
            <wp:extent cx="5972174" cy="3535769"/>
            <wp:effectExtent l="0" t="0" r="9525" b="9525"/>
            <wp:wrapTopAndBottom/>
            <wp:docPr id="1029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2174" cy="353576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 w:val="28"/>
          <w:szCs w:val="28"/>
          <w:lang w:val="en-US"/>
        </w:rPr>
        <w:t>khám phá khoa học theo hướng thực hành trải nghiệm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Bà</w:t>
      </w:r>
      <w:r>
        <w:rPr>
          <w:i/>
          <w:iCs/>
          <w:color w:val="000000"/>
          <w:sz w:val="28"/>
          <w:szCs w:val="28"/>
          <w:lang w:val="en-US"/>
        </w:rPr>
        <w:t xml:space="preserve"> Lê Thanh Ngân báo cáo chuyên đề về việc ứng dụng công nghệ thông tin trong giáo dục</w:t>
      </w:r>
    </w:p>
    <w:p>
      <w:pPr>
        <w:pStyle w:val="style94"/>
        <w:shd w:val="clear" w:color="auto" w:fill="ffffff"/>
        <w:spacing w:before="0" w:beforeAutospacing="false" w:after="30" w:afterAutospacing="false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Qua </w:t>
      </w:r>
      <w:r>
        <w:rPr>
          <w:color w:val="000000"/>
          <w:sz w:val="28"/>
          <w:szCs w:val="28"/>
        </w:rPr>
        <w:t>buổi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huấn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viên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ngoài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việc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được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học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tập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những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kiến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thức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mới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còn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là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dịp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cùng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nhau</w:t>
      </w:r>
      <w:r>
        <w:rPr>
          <w:color w:val="000000"/>
          <w:sz w:val="28"/>
          <w:szCs w:val="28"/>
        </w:rPr>
        <w:t xml:space="preserve"> chia </w:t>
      </w:r>
      <w:r>
        <w:rPr>
          <w:color w:val="000000"/>
          <w:sz w:val="28"/>
          <w:szCs w:val="28"/>
        </w:rPr>
        <w:t>sẻ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kinh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nghiệm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nâng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cao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chất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lượng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giảng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dạy</w:t>
      </w:r>
      <w:r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tại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đơn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vị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đáp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ứng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yêu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cầu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của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Chương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trình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giáo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dục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theo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hướng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đổi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mới</w:t>
      </w:r>
      <w:r>
        <w:rPr>
          <w:color w:val="000000"/>
          <w:sz w:val="28"/>
          <w:szCs w:val="28"/>
        </w:rPr>
        <w:t>.</w:t>
      </w:r>
    </w:p>
    <w:p>
      <w:pPr>
        <w:pStyle w:val="style0"/>
        <w:spacing w:before="60" w:after="60" w:lineRule="auto" w:line="240"/>
        <w:jc w:val="both"/>
        <w:rPr>
          <w:rFonts w:ascii="Times New Roman" w:cs="Times New Roman" w:eastAsia="Times New Roman" w:hAnsi="Times New Roman"/>
          <w:sz w:val="28"/>
          <w:szCs w:val="28"/>
          <w:lang w:val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>
        <w:trPr/>
        <w:tc>
          <w:tcPr>
            <w:tcW w:w="4535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DUYỆT</w:t>
            </w:r>
          </w:p>
        </w:tc>
        <w:tc>
          <w:tcPr>
            <w:tcW w:w="4537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</w:p>
        </w:tc>
      </w:tr>
      <w:tr>
        <w:tblPrEx/>
        <w:trPr/>
        <w:tc>
          <w:tcPr>
            <w:tcW w:w="4535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 xml:space="preserve"> HIỆU TRƯỞNG</w:t>
            </w:r>
          </w:p>
        </w:tc>
        <w:tc>
          <w:tcPr>
            <w:tcW w:w="4537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sz w:val="28"/>
                <w:szCs w:val="28"/>
              </w:rPr>
              <w:t>NGƯỜI VIẾT</w:t>
            </w:r>
          </w:p>
        </w:tc>
      </w:tr>
    </w:tbl>
    <w:p>
      <w:pPr>
        <w:pStyle w:val="style0"/>
        <w:spacing w:before="120" w:after="12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before="120" w:after="12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</w:p>
    <w:p>
      <w:pPr>
        <w:pStyle w:val="style0"/>
        <w:spacing w:before="120" w:after="120" w:lineRule="auto" w:line="240"/>
        <w:ind w:right="40" w:firstLine="720"/>
        <w:jc w:val="both"/>
        <w:rPr>
          <w:rFonts w:ascii="Times New Roman" w:cs="Times New Roman" w:eastAsia="Times New Roman" w:hAnsi="Times New Roman"/>
          <w:b/>
          <w:spacing w:val="-6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 xml:space="preserve">      Võ Thị Kim Hường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 xml:space="preserve">                          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 xml:space="preserve">        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 xml:space="preserve">          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>Trần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 xml:space="preserve"> Thị </w:t>
      </w:r>
      <w:r>
        <w:rPr>
          <w:rFonts w:ascii="Times New Roman" w:cs="Times New Roman" w:eastAsia="Times New Roman" w:hAnsi="Times New Roman"/>
          <w:b/>
          <w:spacing w:val="-6"/>
          <w:sz w:val="28"/>
          <w:szCs w:val="28"/>
        </w:rPr>
        <w:t>Nhí</w:t>
      </w:r>
    </w:p>
    <w:p>
      <w:pPr>
        <w:pStyle w:val="style94"/>
        <w:shd w:val="clear" w:color="auto" w:fill="ffffff"/>
        <w:spacing w:before="0" w:beforeAutospacing="false" w:after="30" w:afterAutospacing="false"/>
        <w:jc w:val="both"/>
        <w:rPr>
          <w:rFonts w:ascii="Arial" w:cs="Arial" w:hAnsi="Arial"/>
          <w:color w:val="000000"/>
          <w:sz w:val="23"/>
          <w:szCs w:val="23"/>
        </w:rPr>
      </w:pPr>
    </w:p>
    <w:p>
      <w:pPr>
        <w:pStyle w:val="style94"/>
        <w:shd w:val="clear" w:color="auto" w:fill="ffffff"/>
        <w:spacing w:before="0" w:beforeAutospacing="false" w:after="30" w:afterAutospacing="false"/>
        <w:jc w:val="both"/>
        <w:rPr>
          <w:rFonts w:ascii="Arial" w:cs="Arial" w:hAnsi="Arial"/>
          <w:color w:val="000000"/>
          <w:sz w:val="23"/>
          <w:szCs w:val="23"/>
        </w:rPr>
      </w:pPr>
    </w:p>
    <w:sectPr>
      <w:pgSz w:w="12240" w:h="15840" w:orient="portrait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AE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B785374"/>
    <w:lvl w:ilvl="0" w:tplc="E4DEB54C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宋体" w:hAnsi="Times New Roman" w:hint="default"/>
        <w:b/>
        <w:color w:val="ff0000"/>
        <w:sz w:val="8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oNotDisplayPageBoundaries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Words>617</Words>
  <Pages>4</Pages>
  <Characters>2283</Characters>
  <Application>WPS Office</Application>
  <DocSecurity>0</DocSecurity>
  <Paragraphs>48</Paragraphs>
  <ScaleCrop>false</ScaleCrop>
  <LinksUpToDate>false</LinksUpToDate>
  <CharactersWithSpaces>2941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2024-12-07T02:21:00Z</dcterms:created>
  <dc:creator>Admin</dc:creator>
  <lastModifiedBy>SM-A125F</lastModifiedBy>
  <dcterms:modified xsi:type="dcterms:W3CDTF">2024-12-08T07:21:16Z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dcc624d82daf4fa6972d4497b23b5507</vt:lpwstr>
  </property>
</Properties>
</file>